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48B1" w14:textId="77777777" w:rsidR="00AF6847" w:rsidRDefault="00AF6847" w:rsidP="009F5179">
      <w:pPr>
        <w:jc w:val="center"/>
        <w:rPr>
          <w:rFonts w:ascii="Arial" w:hAnsi="Arial" w:cs="Arial"/>
          <w:b/>
          <w:bCs/>
        </w:rPr>
      </w:pPr>
    </w:p>
    <w:p w14:paraId="5AC1D7A7" w14:textId="77777777" w:rsidR="00AF6847" w:rsidRDefault="00AF6847" w:rsidP="009F5179">
      <w:pPr>
        <w:jc w:val="center"/>
        <w:rPr>
          <w:rFonts w:ascii="Arial" w:hAnsi="Arial" w:cs="Arial"/>
          <w:b/>
          <w:bCs/>
        </w:rPr>
      </w:pPr>
    </w:p>
    <w:p w14:paraId="5F852B16" w14:textId="0CB8389D" w:rsidR="00AF6847" w:rsidRDefault="00AF6847" w:rsidP="009F5179">
      <w:pPr>
        <w:jc w:val="center"/>
        <w:rPr>
          <w:rFonts w:ascii="Arial" w:hAnsi="Arial" w:cs="Arial"/>
          <w:b/>
          <w:bCs/>
        </w:rPr>
      </w:pPr>
    </w:p>
    <w:p w14:paraId="1260A41F" w14:textId="2084FEDF" w:rsidR="00A61A5C" w:rsidRDefault="00A61A5C" w:rsidP="009F5179">
      <w:pPr>
        <w:jc w:val="center"/>
        <w:rPr>
          <w:rFonts w:ascii="Arial" w:hAnsi="Arial" w:cs="Arial"/>
          <w:b/>
          <w:bCs/>
        </w:rPr>
      </w:pPr>
    </w:p>
    <w:p w14:paraId="29328109" w14:textId="77777777" w:rsidR="00A61A5C" w:rsidRDefault="00A61A5C" w:rsidP="009F5179">
      <w:pPr>
        <w:jc w:val="center"/>
        <w:rPr>
          <w:rFonts w:ascii="Arial" w:hAnsi="Arial" w:cs="Arial"/>
          <w:b/>
          <w:bCs/>
        </w:rPr>
      </w:pPr>
    </w:p>
    <w:p w14:paraId="3E7E0596" w14:textId="597B053F" w:rsidR="00C40C07" w:rsidRPr="00A61A5C" w:rsidRDefault="00C40C07" w:rsidP="009F5179">
      <w:pPr>
        <w:jc w:val="center"/>
        <w:rPr>
          <w:rFonts w:ascii="Arial" w:hAnsi="Arial" w:cs="Arial"/>
          <w:b/>
          <w:bCs/>
          <w:sz w:val="40"/>
          <w:szCs w:val="40"/>
        </w:rPr>
      </w:pPr>
      <w:r w:rsidRPr="00A61A5C">
        <w:rPr>
          <w:rFonts w:ascii="Arial" w:hAnsi="Arial" w:cs="Arial"/>
          <w:b/>
          <w:bCs/>
          <w:sz w:val="40"/>
          <w:szCs w:val="40"/>
        </w:rPr>
        <w:t>PROGRAMA DE GESTIÓN DOCUMENTAL</w:t>
      </w:r>
    </w:p>
    <w:p w14:paraId="2CD08BF4" w14:textId="5E7B76DA" w:rsidR="00725AA8" w:rsidRPr="00A61A5C" w:rsidRDefault="00725AA8" w:rsidP="009F5179">
      <w:pPr>
        <w:jc w:val="center"/>
        <w:rPr>
          <w:rFonts w:ascii="Arial" w:hAnsi="Arial" w:cs="Arial"/>
          <w:b/>
          <w:bCs/>
          <w:sz w:val="40"/>
          <w:szCs w:val="40"/>
        </w:rPr>
      </w:pPr>
    </w:p>
    <w:p w14:paraId="418B8281" w14:textId="50871C31" w:rsidR="00725AA8" w:rsidRPr="00A61A5C" w:rsidRDefault="00725AA8" w:rsidP="009F5179">
      <w:pPr>
        <w:jc w:val="center"/>
        <w:rPr>
          <w:rFonts w:ascii="Arial" w:hAnsi="Arial" w:cs="Arial"/>
          <w:b/>
          <w:bCs/>
          <w:sz w:val="40"/>
          <w:szCs w:val="40"/>
        </w:rPr>
      </w:pPr>
    </w:p>
    <w:p w14:paraId="6A515DDD" w14:textId="62FD2069" w:rsidR="002F1ABC" w:rsidRPr="00A61A5C" w:rsidRDefault="002F1ABC" w:rsidP="009F5179">
      <w:pPr>
        <w:jc w:val="center"/>
        <w:rPr>
          <w:rFonts w:ascii="Arial" w:hAnsi="Arial" w:cs="Arial"/>
          <w:b/>
          <w:bCs/>
          <w:sz w:val="40"/>
          <w:szCs w:val="40"/>
        </w:rPr>
      </w:pPr>
    </w:p>
    <w:p w14:paraId="33CF7448" w14:textId="5B10D174" w:rsidR="002F1ABC" w:rsidRPr="00A61A5C" w:rsidRDefault="002F1ABC" w:rsidP="009F5179">
      <w:pPr>
        <w:jc w:val="center"/>
        <w:rPr>
          <w:rFonts w:ascii="Arial" w:hAnsi="Arial" w:cs="Arial"/>
          <w:b/>
          <w:bCs/>
          <w:sz w:val="40"/>
          <w:szCs w:val="40"/>
        </w:rPr>
      </w:pPr>
    </w:p>
    <w:p w14:paraId="0A649957" w14:textId="3D892FFD" w:rsidR="002F1ABC" w:rsidRPr="00A61A5C" w:rsidRDefault="002F1ABC" w:rsidP="009F5179">
      <w:pPr>
        <w:jc w:val="center"/>
        <w:rPr>
          <w:rFonts w:ascii="Arial" w:hAnsi="Arial" w:cs="Arial"/>
          <w:b/>
          <w:bCs/>
          <w:sz w:val="40"/>
          <w:szCs w:val="40"/>
        </w:rPr>
      </w:pPr>
    </w:p>
    <w:p w14:paraId="580493D7" w14:textId="0ECAB701" w:rsidR="002F1ABC" w:rsidRPr="00A61A5C" w:rsidRDefault="00B40E20" w:rsidP="009F5179">
      <w:pPr>
        <w:jc w:val="center"/>
        <w:rPr>
          <w:rFonts w:ascii="Arial" w:hAnsi="Arial" w:cs="Arial"/>
          <w:b/>
          <w:bCs/>
          <w:sz w:val="40"/>
          <w:szCs w:val="40"/>
        </w:rPr>
      </w:pPr>
      <w:r w:rsidRPr="00A61A5C">
        <w:rPr>
          <w:rFonts w:ascii="Arial" w:hAnsi="Arial" w:cs="Arial"/>
          <w:b/>
          <w:bCs/>
          <w:sz w:val="40"/>
          <w:szCs w:val="40"/>
        </w:rPr>
        <w:t xml:space="preserve">NOTARIA </w:t>
      </w:r>
      <w:r w:rsidR="00BF00E8">
        <w:rPr>
          <w:rFonts w:ascii="Arial" w:hAnsi="Arial" w:cs="Arial"/>
          <w:b/>
          <w:bCs/>
          <w:sz w:val="40"/>
          <w:szCs w:val="40"/>
        </w:rPr>
        <w:t xml:space="preserve">ÚNICA DE </w:t>
      </w:r>
      <w:r w:rsidR="00B72E18">
        <w:rPr>
          <w:rFonts w:ascii="Arial" w:hAnsi="Arial" w:cs="Arial"/>
          <w:b/>
          <w:bCs/>
          <w:sz w:val="40"/>
          <w:szCs w:val="40"/>
        </w:rPr>
        <w:t>SITIONUEVO</w:t>
      </w:r>
    </w:p>
    <w:p w14:paraId="558D9E11" w14:textId="34F5CFC3" w:rsidR="002F1ABC" w:rsidRDefault="002F1ABC" w:rsidP="009F5179">
      <w:pPr>
        <w:jc w:val="center"/>
        <w:rPr>
          <w:rFonts w:ascii="Arial" w:hAnsi="Arial" w:cs="Arial"/>
          <w:b/>
          <w:bCs/>
        </w:rPr>
      </w:pPr>
    </w:p>
    <w:p w14:paraId="553040A8" w14:textId="372D5E8C" w:rsidR="002F1ABC" w:rsidRDefault="002F1ABC" w:rsidP="009F5179">
      <w:pPr>
        <w:jc w:val="center"/>
        <w:rPr>
          <w:rFonts w:ascii="Arial" w:hAnsi="Arial" w:cs="Arial"/>
          <w:b/>
          <w:bCs/>
        </w:rPr>
      </w:pPr>
    </w:p>
    <w:p w14:paraId="5B1EEBE3" w14:textId="77777777" w:rsidR="002F1ABC" w:rsidRDefault="002F1ABC" w:rsidP="009F5179">
      <w:pPr>
        <w:jc w:val="center"/>
        <w:rPr>
          <w:rFonts w:ascii="Arial" w:hAnsi="Arial" w:cs="Arial"/>
          <w:b/>
          <w:bCs/>
        </w:rPr>
      </w:pPr>
    </w:p>
    <w:p w14:paraId="309FAE05" w14:textId="78E3C7EF" w:rsidR="00725AA8" w:rsidRDefault="00725AA8" w:rsidP="009F5179">
      <w:pPr>
        <w:jc w:val="center"/>
        <w:rPr>
          <w:rFonts w:ascii="Arial" w:hAnsi="Arial" w:cs="Arial"/>
          <w:b/>
          <w:bCs/>
        </w:rPr>
      </w:pPr>
    </w:p>
    <w:p w14:paraId="64C2F6DA" w14:textId="77777777" w:rsidR="00E622DC" w:rsidRDefault="00E622DC" w:rsidP="009F5179">
      <w:pPr>
        <w:jc w:val="center"/>
        <w:rPr>
          <w:rFonts w:ascii="Arial" w:hAnsi="Arial" w:cs="Arial"/>
          <w:b/>
          <w:bCs/>
        </w:rPr>
      </w:pPr>
    </w:p>
    <w:p w14:paraId="545CB28D" w14:textId="77777777" w:rsidR="00E622DC" w:rsidRDefault="00E622DC" w:rsidP="009F5179">
      <w:pPr>
        <w:jc w:val="center"/>
        <w:rPr>
          <w:rFonts w:ascii="Arial" w:hAnsi="Arial" w:cs="Arial"/>
          <w:b/>
          <w:bCs/>
        </w:rPr>
      </w:pPr>
    </w:p>
    <w:p w14:paraId="7D08FAE7" w14:textId="77777777" w:rsidR="00E622DC" w:rsidRDefault="00E622DC" w:rsidP="009F5179">
      <w:pPr>
        <w:jc w:val="center"/>
        <w:rPr>
          <w:rFonts w:ascii="Arial" w:hAnsi="Arial" w:cs="Arial"/>
          <w:b/>
          <w:bCs/>
        </w:rPr>
      </w:pPr>
    </w:p>
    <w:p w14:paraId="5DC3F148" w14:textId="77777777" w:rsidR="00E622DC" w:rsidRDefault="00E622DC" w:rsidP="009F5179">
      <w:pPr>
        <w:jc w:val="center"/>
        <w:rPr>
          <w:rFonts w:ascii="Arial" w:hAnsi="Arial" w:cs="Arial"/>
          <w:b/>
          <w:bCs/>
        </w:rPr>
      </w:pPr>
    </w:p>
    <w:p w14:paraId="3EA5B78A" w14:textId="77777777" w:rsidR="00E622DC" w:rsidRDefault="00E622DC" w:rsidP="009F5179">
      <w:pPr>
        <w:jc w:val="center"/>
        <w:rPr>
          <w:rFonts w:ascii="Arial" w:hAnsi="Arial" w:cs="Arial"/>
          <w:b/>
          <w:bCs/>
        </w:rPr>
      </w:pPr>
    </w:p>
    <w:p w14:paraId="02EC6D43" w14:textId="77777777" w:rsidR="00E622DC" w:rsidRDefault="00E622DC" w:rsidP="009F5179">
      <w:pPr>
        <w:jc w:val="center"/>
        <w:rPr>
          <w:rFonts w:ascii="Arial" w:hAnsi="Arial" w:cs="Arial"/>
          <w:b/>
          <w:bCs/>
        </w:rPr>
      </w:pPr>
    </w:p>
    <w:p w14:paraId="7B80B9A7" w14:textId="77777777" w:rsidR="00E622DC" w:rsidRDefault="00E622DC" w:rsidP="009F5179">
      <w:pPr>
        <w:jc w:val="center"/>
        <w:rPr>
          <w:rFonts w:ascii="Arial" w:hAnsi="Arial" w:cs="Arial"/>
          <w:b/>
          <w:bCs/>
        </w:rPr>
      </w:pPr>
    </w:p>
    <w:p w14:paraId="220D686B" w14:textId="77777777" w:rsidR="00E622DC" w:rsidRDefault="00E622DC" w:rsidP="009F5179">
      <w:pPr>
        <w:jc w:val="center"/>
        <w:rPr>
          <w:rFonts w:ascii="Arial" w:hAnsi="Arial" w:cs="Arial"/>
          <w:b/>
          <w:bCs/>
        </w:rPr>
      </w:pPr>
    </w:p>
    <w:p w14:paraId="7344DA8E" w14:textId="77777777" w:rsidR="00E622DC" w:rsidRDefault="00E622DC" w:rsidP="009F5179">
      <w:pPr>
        <w:jc w:val="center"/>
        <w:rPr>
          <w:rFonts w:ascii="Arial" w:hAnsi="Arial" w:cs="Arial"/>
          <w:b/>
          <w:bCs/>
        </w:rPr>
      </w:pPr>
    </w:p>
    <w:p w14:paraId="4FDB1DF9" w14:textId="77777777" w:rsidR="00BA236D" w:rsidRDefault="00BA236D" w:rsidP="009F5179">
      <w:pPr>
        <w:jc w:val="center"/>
        <w:rPr>
          <w:rFonts w:ascii="Arial" w:hAnsi="Arial" w:cs="Arial"/>
          <w:b/>
          <w:bCs/>
          <w:sz w:val="24"/>
          <w:szCs w:val="24"/>
        </w:rPr>
      </w:pPr>
    </w:p>
    <w:p w14:paraId="09173B40" w14:textId="118D0FD0" w:rsidR="00BA236D" w:rsidRDefault="00BA236D" w:rsidP="009F5179">
      <w:pPr>
        <w:jc w:val="center"/>
        <w:rPr>
          <w:rFonts w:ascii="Arial" w:hAnsi="Arial" w:cs="Arial"/>
          <w:b/>
          <w:bCs/>
          <w:sz w:val="24"/>
          <w:szCs w:val="24"/>
        </w:rPr>
      </w:pPr>
    </w:p>
    <w:p w14:paraId="6BA4545C" w14:textId="77777777" w:rsidR="00A61A5C" w:rsidRDefault="00A61A5C" w:rsidP="009F5179">
      <w:pPr>
        <w:jc w:val="center"/>
        <w:rPr>
          <w:rFonts w:ascii="Arial" w:hAnsi="Arial" w:cs="Arial"/>
          <w:b/>
          <w:bCs/>
          <w:sz w:val="24"/>
          <w:szCs w:val="24"/>
        </w:rPr>
      </w:pPr>
    </w:p>
    <w:p w14:paraId="557A1F06" w14:textId="2419B3E6" w:rsidR="00725AA8" w:rsidRPr="00B90F7E" w:rsidRDefault="00725AA8" w:rsidP="009F5179">
      <w:pPr>
        <w:jc w:val="center"/>
        <w:rPr>
          <w:rFonts w:ascii="Arial" w:hAnsi="Arial" w:cs="Arial"/>
          <w:b/>
          <w:bCs/>
          <w:sz w:val="24"/>
          <w:szCs w:val="24"/>
        </w:rPr>
      </w:pPr>
      <w:r w:rsidRPr="00B90F7E">
        <w:rPr>
          <w:rFonts w:ascii="Arial" w:hAnsi="Arial" w:cs="Arial"/>
          <w:b/>
          <w:bCs/>
          <w:sz w:val="24"/>
          <w:szCs w:val="24"/>
        </w:rPr>
        <w:t>CONTENIDO</w:t>
      </w:r>
    </w:p>
    <w:p w14:paraId="3925030F" w14:textId="0C8326CA" w:rsidR="00725AA8" w:rsidRDefault="00725AA8" w:rsidP="009F5179">
      <w:pPr>
        <w:jc w:val="center"/>
        <w:rPr>
          <w:rFonts w:ascii="Arial" w:hAnsi="Arial" w:cs="Arial"/>
        </w:rPr>
      </w:pPr>
    </w:p>
    <w:p w14:paraId="1E73BDCB" w14:textId="5944E73E" w:rsidR="002F1ABC" w:rsidRDefault="002F1ABC" w:rsidP="009F5179">
      <w:pPr>
        <w:jc w:val="center"/>
        <w:rPr>
          <w:rFonts w:ascii="Arial" w:hAnsi="Arial" w:cs="Arial"/>
        </w:rPr>
      </w:pPr>
    </w:p>
    <w:p w14:paraId="43680ED7" w14:textId="77777777" w:rsidR="002F1ABC" w:rsidRPr="00725AA8" w:rsidRDefault="002F1ABC" w:rsidP="009F5179">
      <w:pPr>
        <w:jc w:val="center"/>
        <w:rPr>
          <w:rFonts w:ascii="Arial" w:hAnsi="Arial" w:cs="Arial"/>
        </w:rPr>
      </w:pPr>
    </w:p>
    <w:p w14:paraId="3EB37F35" w14:textId="47115A60" w:rsidR="007047AD" w:rsidRPr="00B90F7E"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B90F7E">
          <w:rPr>
            <w:rStyle w:val="Hipervnculo"/>
            <w:rFonts w:ascii="Arial" w:hAnsi="Arial" w:cs="Arial"/>
            <w:b w:val="0"/>
            <w:bCs w:val="0"/>
            <w:noProof/>
            <w:sz w:val="22"/>
            <w:szCs w:val="22"/>
          </w:rPr>
          <w:t>1.</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ALCANCE</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723F404" w14:textId="65E14CA7" w:rsidR="007047AD" w:rsidRPr="00B90F7E" w:rsidRDefault="00A614FE">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007047AD" w:rsidRPr="00B90F7E">
          <w:rPr>
            <w:rStyle w:val="Hipervnculo"/>
            <w:rFonts w:ascii="Arial" w:hAnsi="Arial" w:cs="Arial"/>
            <w:b w:val="0"/>
            <w:bCs w:val="0"/>
            <w:noProof/>
            <w:sz w:val="22"/>
            <w:szCs w:val="22"/>
          </w:rPr>
          <w:t>2.</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OBJETIVO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_Toc103270874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954F62D" w14:textId="6D3A9117" w:rsidR="007047AD" w:rsidRPr="00B90F7E" w:rsidRDefault="00A614FE">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007047AD" w:rsidRPr="00B90F7E">
          <w:rPr>
            <w:rStyle w:val="Hipervnculo"/>
            <w:rFonts w:ascii="Arial" w:hAnsi="Arial" w:cs="Arial"/>
            <w:b w:val="0"/>
            <w:bCs w:val="0"/>
            <w:noProof/>
            <w:sz w:val="22"/>
            <w:szCs w:val="22"/>
          </w:rPr>
          <w:t>3.</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DEFINICIONES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1B74E315" w14:textId="4A14E622" w:rsidR="007047AD" w:rsidRPr="00B90F7E" w:rsidRDefault="00A614FE">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007047AD" w:rsidRPr="00B90F7E">
          <w:rPr>
            <w:rStyle w:val="Hipervnculo"/>
            <w:rFonts w:ascii="Arial" w:hAnsi="Arial" w:cs="Arial"/>
            <w:b w:val="0"/>
            <w:bCs w:val="0"/>
            <w:noProof/>
            <w:sz w:val="22"/>
            <w:szCs w:val="22"/>
          </w:rPr>
          <w:t>4.</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REFERENCIAS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_Toc103270876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6E386216" w14:textId="34BC2AEB" w:rsidR="007047AD" w:rsidRPr="00B90F7E" w:rsidRDefault="00A614FE">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007047AD" w:rsidRPr="00B90F7E">
          <w:rPr>
            <w:rStyle w:val="Hipervnculo"/>
            <w:rFonts w:ascii="Arial" w:hAnsi="Arial" w:cs="Arial"/>
            <w:b w:val="0"/>
            <w:bCs w:val="0"/>
            <w:noProof/>
            <w:sz w:val="22"/>
            <w:szCs w:val="22"/>
          </w:rPr>
          <w:t>5.</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PUBLICO AL QUE VA DIRIGIDO.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_Toc103270877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0417CE72" w14:textId="06AABF33" w:rsidR="007047AD" w:rsidRPr="00B90F7E" w:rsidRDefault="00A614FE">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007047AD" w:rsidRPr="00B90F7E">
          <w:rPr>
            <w:rStyle w:val="Hipervnculo"/>
            <w:rFonts w:ascii="Arial" w:hAnsi="Arial" w:cs="Arial"/>
            <w:b w:val="0"/>
            <w:bCs w:val="0"/>
            <w:noProof/>
            <w:sz w:val="22"/>
            <w:szCs w:val="22"/>
          </w:rPr>
          <w:t>6.</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REQUERIMIENTOS PARA EL DESARROLLO DE PGD</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_Toc103270878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2057A6FC" w14:textId="20C886A7" w:rsidR="007047AD" w:rsidRPr="00B90F7E" w:rsidRDefault="00A614FE"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007047AD" w:rsidRPr="00B90F7E">
          <w:rPr>
            <w:rStyle w:val="Hipervnculo"/>
            <w:rFonts w:ascii="Arial" w:hAnsi="Arial" w:cs="Arial"/>
            <w:noProof/>
            <w:sz w:val="22"/>
            <w:szCs w:val="22"/>
          </w:rPr>
          <w:t>6.1.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Normatividad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_Toc103270879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3</w:t>
        </w:r>
        <w:r w:rsidR="007047AD" w:rsidRPr="00B90F7E">
          <w:rPr>
            <w:rFonts w:ascii="Arial" w:hAnsi="Arial" w:cs="Arial"/>
            <w:noProof/>
            <w:webHidden/>
            <w:sz w:val="22"/>
            <w:szCs w:val="22"/>
          </w:rPr>
          <w:fldChar w:fldCharType="end"/>
        </w:r>
      </w:hyperlink>
    </w:p>
    <w:p w14:paraId="5DADD488" w14:textId="6011409F" w:rsidR="007047AD" w:rsidRPr="00B90F7E" w:rsidRDefault="00A614FE"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007047AD" w:rsidRPr="00B90F7E">
          <w:rPr>
            <w:rStyle w:val="Hipervnculo"/>
            <w:rFonts w:ascii="Arial" w:hAnsi="Arial" w:cs="Arial"/>
            <w:noProof/>
            <w:sz w:val="22"/>
            <w:szCs w:val="22"/>
          </w:rPr>
          <w:t>6.2.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Administrativos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_Toc103270880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0BF4E14" w14:textId="2E7DC288" w:rsidR="007047AD" w:rsidRPr="00B90F7E" w:rsidRDefault="00A614FE"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007047AD" w:rsidRPr="00B90F7E">
          <w:rPr>
            <w:rStyle w:val="Hipervnculo"/>
            <w:rFonts w:ascii="Arial" w:hAnsi="Arial" w:cs="Arial"/>
            <w:noProof/>
            <w:sz w:val="22"/>
            <w:szCs w:val="22"/>
          </w:rPr>
          <w:t>6.3.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Tecnológicos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_Toc103270881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6234BF3" w14:textId="515262F3" w:rsidR="007047AD" w:rsidRPr="00B90F7E" w:rsidRDefault="00A614FE"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007047AD" w:rsidRPr="00B90F7E">
          <w:rPr>
            <w:rStyle w:val="Hipervnculo"/>
            <w:rFonts w:ascii="Arial" w:eastAsia="Times New Roman" w:hAnsi="Arial" w:cs="Arial"/>
            <w:noProof/>
            <w:sz w:val="22"/>
            <w:szCs w:val="22"/>
            <w:lang w:val="es-CO"/>
          </w:rPr>
          <w:t>6.4.</w:t>
        </w:r>
        <w:r w:rsidR="007047AD" w:rsidRPr="00B90F7E">
          <w:rPr>
            <w:rFonts w:ascii="Arial" w:eastAsiaTheme="minorEastAsia" w:hAnsi="Arial" w:cs="Arial"/>
            <w:noProof/>
            <w:sz w:val="22"/>
            <w:szCs w:val="22"/>
            <w:lang w:val="es-CO" w:eastAsia="es-CO"/>
          </w:rPr>
          <w:tab/>
        </w:r>
        <w:r w:rsidR="007047AD" w:rsidRPr="00B90F7E">
          <w:rPr>
            <w:rStyle w:val="Hipervnculo"/>
            <w:rFonts w:ascii="Arial" w:eastAsia="Times New Roman" w:hAnsi="Arial" w:cs="Arial"/>
            <w:noProof/>
            <w:sz w:val="22"/>
            <w:szCs w:val="22"/>
            <w:lang w:val="es-CO"/>
          </w:rPr>
          <w:t>G</w:t>
        </w:r>
        <w:r w:rsidR="007047AD" w:rsidRPr="00B90F7E">
          <w:rPr>
            <w:rStyle w:val="Hipervnculo"/>
            <w:rFonts w:ascii="Arial" w:hAnsi="Arial" w:cs="Arial"/>
            <w:noProof/>
            <w:sz w:val="22"/>
            <w:szCs w:val="22"/>
            <w:lang w:val="es-CO"/>
          </w:rPr>
          <w:t>estión del cambio</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_Toc103270882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43259EB1" w14:textId="1AB86230" w:rsidR="007047AD" w:rsidRPr="00B90F7E" w:rsidRDefault="00A614FE">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007047AD" w:rsidRPr="00B90F7E">
          <w:rPr>
            <w:rStyle w:val="Hipervnculo"/>
            <w:rFonts w:ascii="Arial" w:hAnsi="Arial" w:cs="Arial"/>
            <w:b w:val="0"/>
            <w:bCs w:val="0"/>
            <w:noProof/>
            <w:sz w:val="22"/>
            <w:szCs w:val="22"/>
          </w:rPr>
          <w:t>7.</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LINEAMIENTOS PARA EL PROCESO DE GESTIÓN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6</w:t>
        </w:r>
        <w:r w:rsidR="007047AD" w:rsidRPr="00B90F7E">
          <w:rPr>
            <w:rFonts w:ascii="Arial" w:hAnsi="Arial" w:cs="Arial"/>
            <w:b w:val="0"/>
            <w:bCs w:val="0"/>
            <w:noProof/>
            <w:webHidden/>
            <w:sz w:val="22"/>
            <w:szCs w:val="22"/>
          </w:rPr>
          <w:fldChar w:fldCharType="end"/>
        </w:r>
      </w:hyperlink>
    </w:p>
    <w:p w14:paraId="1545B80E" w14:textId="6957B142" w:rsidR="007047AD" w:rsidRPr="00B90F7E" w:rsidRDefault="00A614FE">
      <w:pPr>
        <w:pStyle w:val="TDC5"/>
        <w:rPr>
          <w:rFonts w:ascii="Arial" w:eastAsiaTheme="minorEastAsia" w:hAnsi="Arial" w:cs="Arial"/>
          <w:noProof/>
          <w:sz w:val="22"/>
          <w:szCs w:val="22"/>
          <w:lang w:val="es-CO" w:eastAsia="es-CO"/>
        </w:rPr>
      </w:pPr>
      <w:hyperlink w:anchor="_Toc103270884" w:history="1">
        <w:r w:rsidR="007047AD" w:rsidRPr="00B90F7E">
          <w:rPr>
            <w:rStyle w:val="Hipervnculo"/>
            <w:rFonts w:ascii="Arial" w:hAnsi="Arial" w:cs="Arial"/>
            <w:noProof/>
            <w:sz w:val="22"/>
            <w:szCs w:val="22"/>
          </w:rPr>
          <w:t>7.1.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Política del programa de gestión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_Toc103270884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6</w:t>
        </w:r>
        <w:r w:rsidR="007047AD" w:rsidRPr="00B90F7E">
          <w:rPr>
            <w:rFonts w:ascii="Arial" w:hAnsi="Arial" w:cs="Arial"/>
            <w:noProof/>
            <w:webHidden/>
            <w:sz w:val="22"/>
            <w:szCs w:val="22"/>
          </w:rPr>
          <w:fldChar w:fldCharType="end"/>
        </w:r>
      </w:hyperlink>
    </w:p>
    <w:p w14:paraId="2EB2BD11" w14:textId="5D533753" w:rsidR="007047AD" w:rsidRPr="00B90F7E" w:rsidRDefault="00A614FE">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007047AD" w:rsidRPr="00B90F7E">
          <w:rPr>
            <w:rStyle w:val="Hipervnculo"/>
            <w:rFonts w:ascii="Arial" w:hAnsi="Arial" w:cs="Arial"/>
            <w:b w:val="0"/>
            <w:bCs w:val="0"/>
            <w:noProof/>
            <w:sz w:val="22"/>
            <w:szCs w:val="22"/>
          </w:rPr>
          <w:t>8.</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IMPORTANCIA DE LA GESTIÒN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7</w:t>
        </w:r>
        <w:r w:rsidR="007047AD" w:rsidRPr="00B90F7E">
          <w:rPr>
            <w:rFonts w:ascii="Arial" w:hAnsi="Arial" w:cs="Arial"/>
            <w:b w:val="0"/>
            <w:bCs w:val="0"/>
            <w:noProof/>
            <w:webHidden/>
            <w:sz w:val="22"/>
            <w:szCs w:val="22"/>
          </w:rPr>
          <w:fldChar w:fldCharType="end"/>
        </w:r>
      </w:hyperlink>
    </w:p>
    <w:p w14:paraId="1A0BEFB3" w14:textId="7653096E" w:rsidR="007047AD" w:rsidRPr="00B90F7E" w:rsidRDefault="00A614FE"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007047AD" w:rsidRPr="00B90F7E">
          <w:rPr>
            <w:rStyle w:val="Hipervnculo"/>
            <w:rFonts w:ascii="Arial" w:hAnsi="Arial" w:cs="Arial"/>
            <w:noProof/>
            <w:sz w:val="22"/>
            <w:szCs w:val="22"/>
          </w:rPr>
          <w:t>8.1.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_Toc103270886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56F7542F" w14:textId="74977119" w:rsidR="007047AD" w:rsidRPr="00B90F7E" w:rsidRDefault="00A614FE"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007047AD" w:rsidRPr="00B90F7E">
          <w:rPr>
            <w:rStyle w:val="Hipervnculo"/>
            <w:rFonts w:ascii="Arial" w:hAnsi="Arial" w:cs="Arial"/>
            <w:noProof/>
            <w:sz w:val="22"/>
            <w:szCs w:val="22"/>
          </w:rPr>
          <w:t>8.2.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Beneficios de las 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_Toc103270887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696564B7" w14:textId="4DC19AAD" w:rsidR="007047AD" w:rsidRPr="00B90F7E" w:rsidRDefault="00A614FE"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007047AD" w:rsidRPr="00B90F7E">
          <w:rPr>
            <w:rStyle w:val="Hipervnculo"/>
            <w:rFonts w:ascii="Arial" w:hAnsi="Arial" w:cs="Arial"/>
            <w:noProof/>
            <w:sz w:val="22"/>
            <w:szCs w:val="22"/>
          </w:rPr>
          <w:t>8.3.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de la notaría</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_Toc103270888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71D5B1EB" w14:textId="1029E79F" w:rsidR="007047AD" w:rsidRPr="00B90F7E" w:rsidRDefault="00A614FE"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007047AD" w:rsidRPr="00B90F7E">
          <w:rPr>
            <w:rStyle w:val="Hipervnculo"/>
            <w:rFonts w:ascii="Arial" w:hAnsi="Arial" w:cs="Arial"/>
            <w:noProof/>
            <w:sz w:val="22"/>
            <w:szCs w:val="22"/>
          </w:rPr>
          <w:t>8.4.</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Cuadro de clasificación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1C49FCF1" w:rsidR="000D2624" w:rsidRDefault="000D2624" w:rsidP="009F5179">
      <w:pPr>
        <w:jc w:val="both"/>
        <w:rPr>
          <w:rFonts w:ascii="Arial" w:hAnsi="Arial" w:cs="Arial"/>
        </w:rPr>
      </w:pPr>
    </w:p>
    <w:p w14:paraId="5D79772D" w14:textId="17DDDA15" w:rsidR="00B4608D" w:rsidRDefault="00B4608D" w:rsidP="009F5179">
      <w:pPr>
        <w:jc w:val="both"/>
        <w:rPr>
          <w:rFonts w:ascii="Arial" w:hAnsi="Arial" w:cs="Arial"/>
        </w:rPr>
      </w:pPr>
    </w:p>
    <w:p w14:paraId="35041E36" w14:textId="77777777" w:rsidR="00B4608D" w:rsidRPr="009F5179" w:rsidRDefault="00B4608D" w:rsidP="009F5179">
      <w:pPr>
        <w:jc w:val="both"/>
        <w:rPr>
          <w:rFonts w:ascii="Arial" w:hAnsi="Arial" w:cs="Arial"/>
        </w:rPr>
      </w:pPr>
    </w:p>
    <w:p w14:paraId="5AAE272B" w14:textId="66218DB0" w:rsidR="000D2624" w:rsidRPr="009F5179" w:rsidRDefault="000D2624" w:rsidP="009F5179">
      <w:pPr>
        <w:jc w:val="both"/>
        <w:rPr>
          <w:rFonts w:ascii="Arial" w:hAnsi="Arial" w:cs="Arial"/>
        </w:rPr>
      </w:pPr>
    </w:p>
    <w:p w14:paraId="30457673" w14:textId="73DDE7A0" w:rsidR="000D2624" w:rsidRPr="009F5179" w:rsidRDefault="000D2624" w:rsidP="009F5179">
      <w:pPr>
        <w:jc w:val="both"/>
        <w:rPr>
          <w:rFonts w:ascii="Arial" w:hAnsi="Arial" w:cs="Arial"/>
        </w:rPr>
      </w:pPr>
    </w:p>
    <w:p w14:paraId="230BDAC4" w14:textId="410C2EAC" w:rsidR="000D2624" w:rsidRDefault="000D2624" w:rsidP="009F5179">
      <w:pPr>
        <w:jc w:val="both"/>
        <w:rPr>
          <w:rFonts w:ascii="Arial" w:hAnsi="Arial" w:cs="Arial"/>
        </w:rPr>
      </w:pPr>
    </w:p>
    <w:p w14:paraId="0B675C52" w14:textId="51907AFA" w:rsidR="00E622DC" w:rsidRDefault="00E622DC" w:rsidP="009F5179">
      <w:pPr>
        <w:jc w:val="both"/>
        <w:rPr>
          <w:rFonts w:ascii="Arial" w:hAnsi="Arial" w:cs="Arial"/>
        </w:rPr>
      </w:pPr>
    </w:p>
    <w:p w14:paraId="2ECABC5C" w14:textId="32A8F2B5" w:rsidR="00E622DC" w:rsidRDefault="00E622DC" w:rsidP="009F5179">
      <w:pPr>
        <w:jc w:val="both"/>
        <w:rPr>
          <w:rFonts w:ascii="Arial" w:hAnsi="Arial" w:cs="Arial"/>
        </w:rPr>
      </w:pPr>
    </w:p>
    <w:p w14:paraId="66857EB2" w14:textId="0A6ACE6E" w:rsidR="00035BC5" w:rsidRPr="009F5179" w:rsidRDefault="00035BC5" w:rsidP="009F5179">
      <w:pPr>
        <w:pStyle w:val="Ttulo"/>
      </w:pPr>
      <w:bookmarkStart w:id="0" w:name="_Toc103270354"/>
      <w:bookmarkStart w:id="1" w:name="_Toc103270873"/>
      <w:r w:rsidRPr="009F5179">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Notaría de conformidad con las directrices administrativas y legales vigentes que en materia de protección, salvaguarda y custodia de la información.</w:t>
      </w:r>
    </w:p>
    <w:p w14:paraId="3268FBE9" w14:textId="3A0BC829" w:rsidR="00AA797A" w:rsidRPr="009F5179" w:rsidRDefault="002C0EF7" w:rsidP="009F5179">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F44891">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9270B06" w:rsidR="00607494"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lastRenderedPageBreak/>
        <w:t>Libro de relación:</w:t>
      </w:r>
      <w:r w:rsidRPr="00F44891">
        <w:rPr>
          <w:rFonts w:ascii="Arial" w:hAnsi="Arial" w:cs="Arial"/>
        </w:rPr>
        <w:t xml:space="preserve"> se anotan las escrituras en el orden en que se vayan numerando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0434D778" w14:textId="789BEF97"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visita : </w:t>
      </w:r>
      <w:r w:rsidRPr="00F44891">
        <w:rPr>
          <w:rFonts w:ascii="Arial" w:hAnsi="Arial" w:cs="Arial"/>
        </w:rPr>
        <w:t>son las realizadas por los entes de vigilancia y control como la superintendencia de notariado y registro</w:t>
      </w:r>
    </w:p>
    <w:p w14:paraId="63C83532" w14:textId="1A45D7A3" w:rsidR="00507D40" w:rsidRPr="009F5179" w:rsidRDefault="00507D40" w:rsidP="00F44891">
      <w:pPr>
        <w:pStyle w:val="Ttulo"/>
      </w:pPr>
      <w:bookmarkStart w:id="6" w:name="_Toc103270357"/>
      <w:bookmarkStart w:id="7" w:name="_Toc103270876"/>
      <w:r w:rsidRPr="009F5179">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03925B4" w:rsidR="0009350F"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3B684461" w14:textId="7B71BEFB" w:rsidR="00095DD4" w:rsidRPr="009F5179" w:rsidRDefault="00095DD4" w:rsidP="009F5179">
      <w:pPr>
        <w:jc w:val="both"/>
        <w:rPr>
          <w:rFonts w:ascii="Arial" w:hAnsi="Arial" w:cs="Arial"/>
        </w:rPr>
      </w:pPr>
      <w:r w:rsidRPr="00095DD4">
        <w:rPr>
          <w:rFonts w:ascii="Arial" w:hAnsi="Arial" w:cs="Arial"/>
        </w:rPr>
        <w:t>Ley 1712 de 2014</w:t>
      </w:r>
      <w:r>
        <w:rPr>
          <w:rFonts w:ascii="Arial" w:hAnsi="Arial" w:cs="Arial"/>
        </w:rPr>
        <w:t xml:space="preserve"> </w:t>
      </w:r>
      <w:r w:rsidRPr="00095DD4">
        <w:rPr>
          <w:rFonts w:ascii="Arial" w:hAnsi="Arial" w:cs="Arial"/>
        </w:rPr>
        <w:t>para garantizar el derecho de acceso a la información pública.</w:t>
      </w:r>
    </w:p>
    <w:p w14:paraId="23631D6E" w14:textId="40EB6AAC" w:rsidR="00F44891" w:rsidRPr="009F5179" w:rsidRDefault="00F44891" w:rsidP="008B66F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8B66F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1A94D28F" w14:textId="07D7F829"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w:t>
      </w:r>
      <w:r w:rsidR="00907D80" w:rsidRPr="009F5179">
        <w:rPr>
          <w:rFonts w:ascii="Arial" w:hAnsi="Arial" w:cs="Arial"/>
        </w:rPr>
        <w:lastRenderedPageBreak/>
        <w:t xml:space="preserve">que se insertan en el mismo. Tendrá vigencia desde el 1o. de enero hasta el 31 de diciembre de cada año y constará del número de tomos que sea necesario formar, procurando que no 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Como complementario del Protocolo, el Notario llevará el Libro de Relación en el cual se anotarán las escrituras que vayan numerando, en el orden que lo sean , en cinco columnas que se destinarán a la consignación de los siguientes datos 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w:t>
      </w:r>
      <w:r w:rsidR="00907D80" w:rsidRPr="009F5179">
        <w:rPr>
          <w:rFonts w:ascii="Arial" w:hAnsi="Arial" w:cs="Arial"/>
        </w:rPr>
        <w:lastRenderedPageBreak/>
        <w:t>estos libros, el funcionario se trasladará con su Secretario a la Oficina del Notario respectivo para la práctica de la diligencia.</w:t>
      </w:r>
    </w:p>
    <w:p w14:paraId="6230710D" w14:textId="5EC6E4A7"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lastRenderedPageBreak/>
        <w:t xml:space="preserve">El notario lidera, revisa y aprueba </w:t>
      </w:r>
      <w:r w:rsidR="00FF1EB7" w:rsidRPr="00DF2148">
        <w:rPr>
          <w:rFonts w:ascii="Arial" w:hAnsi="Arial" w:cs="Arial"/>
        </w:rPr>
        <w:t>el programa de gestión documental encaminado al cumplimento de la normatividad vigente.</w:t>
      </w:r>
    </w:p>
    <w:p w14:paraId="39DD9BBE" w14:textId="50522D1F"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gestión documental teniendo como base la tecnología de la información y las comunicaciones.</w:t>
      </w:r>
    </w:p>
    <w:p w14:paraId="1E271E61" w14:textId="19FAA21B" w:rsidR="00107772" w:rsidRPr="009F5179" w:rsidRDefault="00CB47B6" w:rsidP="00DF2148">
      <w:pPr>
        <w:pStyle w:val="Ttulo"/>
      </w:pPr>
      <w:bookmarkStart w:id="16" w:name="_Toc103270360"/>
      <w:bookmarkStart w:id="17" w:name="_Toc103270883"/>
      <w:r w:rsidRPr="009F5179">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Utilizar el medio de conservación de empaste documental designado por la notaría para los libros o tomos de conservación total de acuerdo con los criterios establecidos en las tablas de retención documental.</w:t>
      </w:r>
    </w:p>
    <w:p w14:paraId="73DBB12E" w14:textId="35F13BEB"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lastRenderedPageBreak/>
        <w:t>Todos los funcionarios que integran la notaría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775388">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Toc103270886"/>
      <w:bookmarkStart w:id="22" w:name="_Hlk103071869"/>
      <w:r w:rsidRPr="009F5179">
        <w:lastRenderedPageBreak/>
        <w:t>Tablas de Retención Documental (TRD)</w:t>
      </w:r>
      <w:bookmarkEnd w:id="21"/>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lastRenderedPageBreak/>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noProof/>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8"/>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2"/>
      <w:r w:rsidRPr="00EC4E76">
        <w:lastRenderedPageBreak/>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noProof/>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rsidSect="00B4608D">
      <w:headerReference w:type="default" r:id="rId10"/>
      <w:footerReference w:type="even" r:id="rId11"/>
      <w:footerReference w:type="defaul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0AB39" w14:textId="77777777" w:rsidR="00A614FE" w:rsidRDefault="00A614FE" w:rsidP="00AE3BD0">
      <w:pPr>
        <w:spacing w:after="0" w:line="240" w:lineRule="auto"/>
      </w:pPr>
      <w:r>
        <w:separator/>
      </w:r>
    </w:p>
  </w:endnote>
  <w:endnote w:type="continuationSeparator" w:id="0">
    <w:p w14:paraId="0BB5F9C7" w14:textId="77777777" w:rsidR="00A614FE" w:rsidRDefault="00A614FE" w:rsidP="00AE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AB33" w14:textId="4CCCE37B" w:rsidR="00501868" w:rsidRDefault="00501868">
    <w:pPr>
      <w:pStyle w:val="Piedepgina"/>
    </w:pPr>
    <w:r>
      <w:rPr>
        <w:noProof/>
      </w:rPr>
      <mc:AlternateContent>
        <mc:Choice Requires="wps">
          <w:drawing>
            <wp:anchor distT="0" distB="0" distL="0" distR="0" simplePos="0" relativeHeight="251659264" behindDoc="0" locked="0" layoutInCell="1" allowOverlap="1" wp14:anchorId="6B3FC6B7" wp14:editId="458B6608">
              <wp:simplePos x="635" y="635"/>
              <wp:positionH relativeFrom="rightMargin">
                <wp:align>right</wp:align>
              </wp:positionH>
              <wp:positionV relativeFrom="paragraph">
                <wp:posOffset>635</wp:posOffset>
              </wp:positionV>
              <wp:extent cx="443865" cy="443865"/>
              <wp:effectExtent l="0" t="0" r="0" b="17145"/>
              <wp:wrapSquare wrapText="bothSides"/>
              <wp:docPr id="4" name="Cuadro de texto 4"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B3FC6B7" id="_x0000_t202" coordsize="21600,21600" o:spt="202" path="m,l,21600r21600,l21600,xe">
              <v:stroke joinstyle="miter"/>
              <v:path gradientshapeok="t" o:connecttype="rect"/>
            </v:shapetype>
            <v:shape id="Cuadro de texto 4" o:spid="_x0000_s1026" type="#_x0000_t202" alt="Información Pública"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" filled="f" stroked="f">
              <v:textbox style="mso-fit-shape-to-text:t" inset="0,0,5pt,0">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3CC9" w14:textId="21689E9B" w:rsidR="00824421" w:rsidRPr="00824421" w:rsidRDefault="00501868">
    <w:pPr>
      <w:pStyle w:val="Piedepgina"/>
      <w:jc w:val="center"/>
      <w:rPr>
        <w:caps/>
      </w:rPr>
    </w:pPr>
    <w:r>
      <w:rPr>
        <w:caps/>
        <w:noProof/>
      </w:rPr>
      <mc:AlternateContent>
        <mc:Choice Requires="wps">
          <w:drawing>
            <wp:anchor distT="0" distB="0" distL="0" distR="0" simplePos="0" relativeHeight="251660288" behindDoc="0" locked="0" layoutInCell="1" allowOverlap="1" wp14:anchorId="45997521" wp14:editId="05A82B04">
              <wp:simplePos x="1080770" y="9268460"/>
              <wp:positionH relativeFrom="rightMargin">
                <wp:align>right</wp:align>
              </wp:positionH>
              <wp:positionV relativeFrom="paragraph">
                <wp:posOffset>635</wp:posOffset>
              </wp:positionV>
              <wp:extent cx="443865" cy="443865"/>
              <wp:effectExtent l="0" t="0" r="0" b="17145"/>
              <wp:wrapSquare wrapText="bothSides"/>
              <wp:docPr id="5" name="Cuadro de texto 5"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5997521" id="_x0000_t202" coordsize="21600,21600" o:spt="202" path="m,l,21600r21600,l21600,xe">
              <v:stroke joinstyle="miter"/>
              <v:path gradientshapeok="t" o:connecttype="rect"/>
            </v:shapetype>
            <v:shape id="Cuadro de texto 5" o:spid="_x0000_s1027" type="#_x0000_t202" alt="Información Pública" style="position:absolute;left:0;text-align:left;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xwcocDwCAABlBAAADgAAAAAAAAAA&#10;AAAAAAAuAgAAZHJzL2Uyb0RvYy54bWxQSwECLQAUAAYACAAAACEA4Zgi09oAAAADAQAADwAAAAAA&#10;AAAAAAAAAACWBAAAZHJzL2Rvd25yZXYueG1sUEsFBgAAAAAEAAQA8wAAAJ0FAAAAAA==&#10;" filled="f" stroked="f">
              <v:textbox style="mso-fit-shape-to-text:t" inset="0,0,5pt,0">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r w:rsidR="00824421" w:rsidRPr="00824421">
      <w:rPr>
        <w:caps/>
      </w:rPr>
      <w:fldChar w:fldCharType="begin"/>
    </w:r>
    <w:r w:rsidR="00824421" w:rsidRPr="00824421">
      <w:rPr>
        <w:caps/>
      </w:rPr>
      <w:instrText>PAGE   \* MERGEFORMAT</w:instrText>
    </w:r>
    <w:r w:rsidR="00824421" w:rsidRPr="00824421">
      <w:rPr>
        <w:caps/>
      </w:rPr>
      <w:fldChar w:fldCharType="separate"/>
    </w:r>
    <w:r w:rsidR="00824421" w:rsidRPr="00824421">
      <w:rPr>
        <w:caps/>
      </w:rPr>
      <w:t>2</w:t>
    </w:r>
    <w:r w:rsidR="00824421" w:rsidRPr="00824421">
      <w:rPr>
        <w:caps/>
      </w:rPr>
      <w:fldChar w:fldCharType="end"/>
    </w:r>
  </w:p>
  <w:p w14:paraId="26D98F27" w14:textId="77777777" w:rsidR="00AE3BD0" w:rsidRDefault="00AE3BD0" w:rsidP="0082442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19F4" w14:textId="70C460B7" w:rsidR="00501868" w:rsidRDefault="00501868">
    <w:pPr>
      <w:pStyle w:val="Piedepgina"/>
    </w:pPr>
    <w:r>
      <w:rPr>
        <w:noProof/>
      </w:rPr>
      <mc:AlternateContent>
        <mc:Choice Requires="wps">
          <w:drawing>
            <wp:anchor distT="0" distB="0" distL="0" distR="0" simplePos="0" relativeHeight="251658240" behindDoc="0" locked="0" layoutInCell="1" allowOverlap="1" wp14:anchorId="38BF2F16" wp14:editId="5D918630">
              <wp:simplePos x="1080770" y="9438640"/>
              <wp:positionH relativeFrom="rightMargin">
                <wp:align>right</wp:align>
              </wp:positionH>
              <wp:positionV relativeFrom="paragraph">
                <wp:posOffset>635</wp:posOffset>
              </wp:positionV>
              <wp:extent cx="443865" cy="443865"/>
              <wp:effectExtent l="0" t="0" r="0" b="17145"/>
              <wp:wrapSquare wrapText="bothSides"/>
              <wp:docPr id="2" name="Cuadro de texto 2"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8BF2F16" id="_x0000_t202" coordsize="21600,21600" o:spt="202" path="m,l,21600r21600,l21600,xe">
              <v:stroke joinstyle="miter"/>
              <v:path gradientshapeok="t" o:connecttype="rect"/>
            </v:shapetype>
            <v:shape id="Cuadro de texto 2" o:spid="_x0000_s1028" type="#_x0000_t202" alt="Información Públic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896rljwCAABlBAAADgAAAAAAAAAA&#10;AAAAAAAuAgAAZHJzL2Uyb0RvYy54bWxQSwECLQAUAAYACAAAACEA4Zgi09oAAAADAQAADwAAAAAA&#10;AAAAAAAAAACWBAAAZHJzL2Rvd25yZXYueG1sUEsFBgAAAAAEAAQA8wAAAJ0FAAAAAA==&#10;" filled="f" stroked="f">
              <v:textbox style="mso-fit-shape-to-text:t" inset="0,0,5pt,0">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CB136" w14:textId="77777777" w:rsidR="00A614FE" w:rsidRDefault="00A614FE" w:rsidP="00AE3BD0">
      <w:pPr>
        <w:spacing w:after="0" w:line="240" w:lineRule="auto"/>
      </w:pPr>
      <w:r>
        <w:separator/>
      </w:r>
    </w:p>
  </w:footnote>
  <w:footnote w:type="continuationSeparator" w:id="0">
    <w:p w14:paraId="5161FF37" w14:textId="77777777" w:rsidR="00A614FE" w:rsidRDefault="00A614FE" w:rsidP="00AE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2036"/>
    </w:tblGrid>
    <w:tr w:rsidR="00B40E20" w:rsidRPr="00190FBB" w14:paraId="332D9E5F" w14:textId="77777777" w:rsidTr="00A61A5C">
      <w:trPr>
        <w:trHeight w:val="415"/>
      </w:trPr>
      <w:tc>
        <w:tcPr>
          <w:tcW w:w="2660" w:type="dxa"/>
          <w:vMerge w:val="restart"/>
          <w:vAlign w:val="center"/>
        </w:tcPr>
        <w:p w14:paraId="72019C5D" w14:textId="17EADE1A" w:rsidR="00B40E20" w:rsidRPr="00190FBB" w:rsidRDefault="00501868" w:rsidP="00B40E20">
          <w:pPr>
            <w:jc w:val="center"/>
            <w:rPr>
              <w:rFonts w:cs="Arial"/>
              <w:sz w:val="20"/>
            </w:rPr>
          </w:pPr>
          <w:r>
            <w:t>NOTARIA DE SAN PEDRO</w:t>
          </w:r>
        </w:p>
      </w:tc>
      <w:tc>
        <w:tcPr>
          <w:tcW w:w="5528" w:type="dxa"/>
          <w:vMerge w:val="restart"/>
          <w:vAlign w:val="center"/>
        </w:tcPr>
        <w:p w14:paraId="42D8A0B5" w14:textId="57D7EBC0" w:rsidR="00B40E20" w:rsidRPr="0096393F" w:rsidRDefault="00B40E20" w:rsidP="00B40E20">
          <w:pPr>
            <w:spacing w:after="0" w:line="240" w:lineRule="auto"/>
            <w:jc w:val="center"/>
            <w:rPr>
              <w:rFonts w:ascii="Arial" w:hAnsi="Arial" w:cs="Arial"/>
              <w:b/>
              <w:sz w:val="24"/>
              <w:szCs w:val="24"/>
              <w:lang w:val="es-MX"/>
            </w:rPr>
          </w:pPr>
          <w:r>
            <w:rPr>
              <w:rFonts w:ascii="Arial" w:hAnsi="Arial" w:cs="Arial"/>
              <w:b/>
              <w:sz w:val="24"/>
              <w:szCs w:val="24"/>
              <w:lang w:val="es-MX"/>
            </w:rPr>
            <w:t xml:space="preserve">PROGRAMA DE GESTIÓN DOCUMENTAL  </w:t>
          </w:r>
          <w:r w:rsidRPr="00D83B02">
            <w:rPr>
              <w:rFonts w:ascii="Arial" w:hAnsi="Arial" w:cs="Arial"/>
              <w:b/>
              <w:sz w:val="24"/>
              <w:szCs w:val="24"/>
              <w:lang w:val="es-MX"/>
            </w:rPr>
            <w:t xml:space="preserve"> </w:t>
          </w:r>
        </w:p>
      </w:tc>
      <w:tc>
        <w:tcPr>
          <w:tcW w:w="2036" w:type="dxa"/>
          <w:vAlign w:val="center"/>
        </w:tcPr>
        <w:p w14:paraId="0B9A2296"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B40E20" w:rsidRPr="00190FBB" w14:paraId="3310A37F" w14:textId="77777777" w:rsidTr="00A61A5C">
      <w:trPr>
        <w:trHeight w:val="415"/>
      </w:trPr>
      <w:tc>
        <w:tcPr>
          <w:tcW w:w="2660" w:type="dxa"/>
          <w:vMerge/>
          <w:vAlign w:val="center"/>
        </w:tcPr>
        <w:p w14:paraId="78218018" w14:textId="77777777" w:rsidR="00B40E20" w:rsidRPr="00190FBB" w:rsidRDefault="00B40E20" w:rsidP="00B40E20">
          <w:pPr>
            <w:jc w:val="center"/>
            <w:rPr>
              <w:rFonts w:cs="Arial"/>
              <w:sz w:val="20"/>
            </w:rPr>
          </w:pPr>
        </w:p>
      </w:tc>
      <w:tc>
        <w:tcPr>
          <w:tcW w:w="5528" w:type="dxa"/>
          <w:vMerge/>
          <w:vAlign w:val="center"/>
        </w:tcPr>
        <w:p w14:paraId="383C13E7" w14:textId="77777777" w:rsidR="00B40E20" w:rsidRPr="00190FBB" w:rsidRDefault="00B40E20" w:rsidP="00B40E20">
          <w:pPr>
            <w:jc w:val="center"/>
            <w:rPr>
              <w:rFonts w:cs="Arial"/>
              <w:sz w:val="20"/>
            </w:rPr>
          </w:pPr>
        </w:p>
      </w:tc>
      <w:tc>
        <w:tcPr>
          <w:tcW w:w="2036" w:type="dxa"/>
          <w:vAlign w:val="center"/>
        </w:tcPr>
        <w:p w14:paraId="73D45011" w14:textId="1DA2C738"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2022</w:t>
          </w:r>
        </w:p>
      </w:tc>
    </w:tr>
    <w:tr w:rsidR="00B40E20" w:rsidRPr="00190FBB" w14:paraId="50B78D59" w14:textId="77777777" w:rsidTr="00A61A5C">
      <w:trPr>
        <w:trHeight w:val="415"/>
      </w:trPr>
      <w:tc>
        <w:tcPr>
          <w:tcW w:w="2660" w:type="dxa"/>
          <w:vMerge/>
          <w:vAlign w:val="center"/>
        </w:tcPr>
        <w:p w14:paraId="205D1AC7" w14:textId="77777777" w:rsidR="00B40E20" w:rsidRPr="00190FBB" w:rsidRDefault="00B40E20" w:rsidP="00B40E20">
          <w:pPr>
            <w:jc w:val="center"/>
            <w:rPr>
              <w:rFonts w:cs="Arial"/>
              <w:sz w:val="20"/>
            </w:rPr>
          </w:pPr>
        </w:p>
      </w:tc>
      <w:tc>
        <w:tcPr>
          <w:tcW w:w="5528" w:type="dxa"/>
          <w:vMerge/>
          <w:vAlign w:val="center"/>
        </w:tcPr>
        <w:p w14:paraId="2ED8FD64" w14:textId="77777777" w:rsidR="00B40E20" w:rsidRPr="00190FBB" w:rsidRDefault="00B40E20" w:rsidP="00B40E20">
          <w:pPr>
            <w:jc w:val="center"/>
            <w:rPr>
              <w:rFonts w:cs="Arial"/>
              <w:sz w:val="20"/>
            </w:rPr>
          </w:pPr>
        </w:p>
      </w:tc>
      <w:tc>
        <w:tcPr>
          <w:tcW w:w="2036" w:type="dxa"/>
          <w:vAlign w:val="center"/>
        </w:tcPr>
        <w:p w14:paraId="557DA88A" w14:textId="77777777"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Revisión: 00</w:t>
          </w:r>
        </w:p>
      </w:tc>
    </w:tr>
    <w:tr w:rsidR="00B40E20" w:rsidRPr="00190FBB" w14:paraId="4CC09625" w14:textId="77777777" w:rsidTr="00A61A5C">
      <w:trPr>
        <w:trHeight w:val="415"/>
      </w:trPr>
      <w:tc>
        <w:tcPr>
          <w:tcW w:w="2660" w:type="dxa"/>
          <w:vMerge/>
          <w:vAlign w:val="center"/>
        </w:tcPr>
        <w:p w14:paraId="2CB679A8" w14:textId="77777777" w:rsidR="00B40E20" w:rsidRPr="00190FBB" w:rsidRDefault="00B40E20" w:rsidP="00B40E20">
          <w:pPr>
            <w:jc w:val="center"/>
            <w:rPr>
              <w:rFonts w:cs="Arial"/>
              <w:sz w:val="20"/>
            </w:rPr>
          </w:pPr>
        </w:p>
      </w:tc>
      <w:tc>
        <w:tcPr>
          <w:tcW w:w="5528" w:type="dxa"/>
          <w:vMerge/>
          <w:vAlign w:val="center"/>
        </w:tcPr>
        <w:p w14:paraId="6F65F234" w14:textId="77777777" w:rsidR="00B40E20" w:rsidRPr="00190FBB" w:rsidRDefault="00B40E20" w:rsidP="00B40E20">
          <w:pPr>
            <w:jc w:val="center"/>
            <w:rPr>
              <w:rFonts w:cs="Arial"/>
              <w:sz w:val="20"/>
            </w:rPr>
          </w:pPr>
        </w:p>
      </w:tc>
      <w:tc>
        <w:tcPr>
          <w:tcW w:w="2036" w:type="dxa"/>
          <w:vAlign w:val="center"/>
        </w:tcPr>
        <w:p w14:paraId="35099C5E"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0A8F064F" w14:textId="3C36AC66" w:rsidR="00AE3BD0" w:rsidRDefault="00AE3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9724D57C"/>
    <w:lvl w:ilvl="0" w:tplc="9252D854">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4"/>
  </w:num>
  <w:num w:numId="5">
    <w:abstractNumId w:val="3"/>
  </w:num>
  <w:num w:numId="6">
    <w:abstractNumId w:val="15"/>
  </w:num>
  <w:num w:numId="7">
    <w:abstractNumId w:val="16"/>
  </w:num>
  <w:num w:numId="8">
    <w:abstractNumId w:val="14"/>
  </w:num>
  <w:num w:numId="9">
    <w:abstractNumId w:val="14"/>
  </w:num>
  <w:num w:numId="10">
    <w:abstractNumId w:val="14"/>
  </w:num>
  <w:num w:numId="11">
    <w:abstractNumId w:val="14"/>
  </w:num>
  <w:num w:numId="12">
    <w:abstractNumId w:val="13"/>
  </w:num>
  <w:num w:numId="13">
    <w:abstractNumId w:val="11"/>
  </w:num>
  <w:num w:numId="14">
    <w:abstractNumId w:val="6"/>
  </w:num>
  <w:num w:numId="15">
    <w:abstractNumId w:val="5"/>
  </w:num>
  <w:num w:numId="16">
    <w:abstractNumId w:val="2"/>
  </w:num>
  <w:num w:numId="17">
    <w:abstractNumId w:val="12"/>
  </w:num>
  <w:num w:numId="18">
    <w:abstractNumId w:val="9"/>
  </w:num>
  <w:num w:numId="19">
    <w:abstractNumId w:val="7"/>
  </w:num>
  <w:num w:numId="20">
    <w:abstractNumId w:val="0"/>
  </w:num>
  <w:num w:numId="21">
    <w:abstractNumId w:val="17"/>
  </w:num>
  <w:num w:numId="22">
    <w:abstractNumId w:val="19"/>
  </w:num>
  <w:num w:numId="23">
    <w:abstractNumId w:val="17"/>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81377"/>
    <w:rsid w:val="000827E9"/>
    <w:rsid w:val="0009350F"/>
    <w:rsid w:val="00095DD4"/>
    <w:rsid w:val="000A1031"/>
    <w:rsid w:val="000A209D"/>
    <w:rsid w:val="000B0B60"/>
    <w:rsid w:val="000C48AC"/>
    <w:rsid w:val="000D0DA4"/>
    <w:rsid w:val="000D2624"/>
    <w:rsid w:val="000E132A"/>
    <w:rsid w:val="000F3170"/>
    <w:rsid w:val="000F31EF"/>
    <w:rsid w:val="000F72D4"/>
    <w:rsid w:val="001051EE"/>
    <w:rsid w:val="00107772"/>
    <w:rsid w:val="00126309"/>
    <w:rsid w:val="00126870"/>
    <w:rsid w:val="001341FB"/>
    <w:rsid w:val="00136C30"/>
    <w:rsid w:val="00141161"/>
    <w:rsid w:val="0015240B"/>
    <w:rsid w:val="00166DFA"/>
    <w:rsid w:val="00197C25"/>
    <w:rsid w:val="001C452F"/>
    <w:rsid w:val="001C7502"/>
    <w:rsid w:val="001E210C"/>
    <w:rsid w:val="001F1FC4"/>
    <w:rsid w:val="00201E85"/>
    <w:rsid w:val="00222511"/>
    <w:rsid w:val="00240088"/>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1ABC"/>
    <w:rsid w:val="002F72B0"/>
    <w:rsid w:val="00301F58"/>
    <w:rsid w:val="003065C1"/>
    <w:rsid w:val="00310B74"/>
    <w:rsid w:val="003114C8"/>
    <w:rsid w:val="003123C2"/>
    <w:rsid w:val="003125B3"/>
    <w:rsid w:val="003205B8"/>
    <w:rsid w:val="0032737C"/>
    <w:rsid w:val="0036648B"/>
    <w:rsid w:val="00370AF9"/>
    <w:rsid w:val="003714C3"/>
    <w:rsid w:val="00396BA9"/>
    <w:rsid w:val="003B3CD3"/>
    <w:rsid w:val="003C11C7"/>
    <w:rsid w:val="003D1834"/>
    <w:rsid w:val="003D7A94"/>
    <w:rsid w:val="003D7BAC"/>
    <w:rsid w:val="003E277F"/>
    <w:rsid w:val="003E3E6E"/>
    <w:rsid w:val="00403115"/>
    <w:rsid w:val="0040641F"/>
    <w:rsid w:val="004264B2"/>
    <w:rsid w:val="00432CC7"/>
    <w:rsid w:val="00436ECB"/>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F1023"/>
    <w:rsid w:val="004F2E0A"/>
    <w:rsid w:val="00501868"/>
    <w:rsid w:val="00507D40"/>
    <w:rsid w:val="00516006"/>
    <w:rsid w:val="00516907"/>
    <w:rsid w:val="00531EB6"/>
    <w:rsid w:val="00533F08"/>
    <w:rsid w:val="00550CB7"/>
    <w:rsid w:val="00552C1C"/>
    <w:rsid w:val="00563557"/>
    <w:rsid w:val="00581201"/>
    <w:rsid w:val="00591BF6"/>
    <w:rsid w:val="00596C72"/>
    <w:rsid w:val="005B2718"/>
    <w:rsid w:val="005C7E97"/>
    <w:rsid w:val="005E541C"/>
    <w:rsid w:val="005F2347"/>
    <w:rsid w:val="005F7534"/>
    <w:rsid w:val="00600498"/>
    <w:rsid w:val="00607494"/>
    <w:rsid w:val="00614D55"/>
    <w:rsid w:val="00614E7A"/>
    <w:rsid w:val="006250C7"/>
    <w:rsid w:val="00632C5E"/>
    <w:rsid w:val="00644949"/>
    <w:rsid w:val="0064559E"/>
    <w:rsid w:val="006544E8"/>
    <w:rsid w:val="00657820"/>
    <w:rsid w:val="006614AD"/>
    <w:rsid w:val="0067148C"/>
    <w:rsid w:val="006A2557"/>
    <w:rsid w:val="006A2F2C"/>
    <w:rsid w:val="006B3A4B"/>
    <w:rsid w:val="006D16F7"/>
    <w:rsid w:val="006E185A"/>
    <w:rsid w:val="006F63F5"/>
    <w:rsid w:val="007047AD"/>
    <w:rsid w:val="00705CB0"/>
    <w:rsid w:val="00705DF7"/>
    <w:rsid w:val="007066F0"/>
    <w:rsid w:val="00706A2E"/>
    <w:rsid w:val="007160F4"/>
    <w:rsid w:val="00725AA8"/>
    <w:rsid w:val="007467ED"/>
    <w:rsid w:val="00747FF1"/>
    <w:rsid w:val="00755524"/>
    <w:rsid w:val="00775388"/>
    <w:rsid w:val="00781479"/>
    <w:rsid w:val="007A56B7"/>
    <w:rsid w:val="007B607E"/>
    <w:rsid w:val="007C0905"/>
    <w:rsid w:val="007D1A82"/>
    <w:rsid w:val="007D3F04"/>
    <w:rsid w:val="007D4013"/>
    <w:rsid w:val="007D620A"/>
    <w:rsid w:val="007D69F1"/>
    <w:rsid w:val="007F2CDB"/>
    <w:rsid w:val="0081244E"/>
    <w:rsid w:val="00817438"/>
    <w:rsid w:val="00821B65"/>
    <w:rsid w:val="008233FB"/>
    <w:rsid w:val="00824421"/>
    <w:rsid w:val="00825CCA"/>
    <w:rsid w:val="00841C74"/>
    <w:rsid w:val="008535B9"/>
    <w:rsid w:val="00854CB6"/>
    <w:rsid w:val="00881732"/>
    <w:rsid w:val="00884447"/>
    <w:rsid w:val="00893E6E"/>
    <w:rsid w:val="008963BE"/>
    <w:rsid w:val="008A66D8"/>
    <w:rsid w:val="008A6ED3"/>
    <w:rsid w:val="008B66FE"/>
    <w:rsid w:val="008C7329"/>
    <w:rsid w:val="008E6659"/>
    <w:rsid w:val="008E7027"/>
    <w:rsid w:val="00907D80"/>
    <w:rsid w:val="0093171E"/>
    <w:rsid w:val="00931F3D"/>
    <w:rsid w:val="0093456B"/>
    <w:rsid w:val="009601DB"/>
    <w:rsid w:val="009738C5"/>
    <w:rsid w:val="00993906"/>
    <w:rsid w:val="009A743D"/>
    <w:rsid w:val="009B1145"/>
    <w:rsid w:val="009C2F6B"/>
    <w:rsid w:val="009C4399"/>
    <w:rsid w:val="009C4E7F"/>
    <w:rsid w:val="009D158F"/>
    <w:rsid w:val="009D4070"/>
    <w:rsid w:val="009F5179"/>
    <w:rsid w:val="00A03ED1"/>
    <w:rsid w:val="00A07285"/>
    <w:rsid w:val="00A14D59"/>
    <w:rsid w:val="00A1568B"/>
    <w:rsid w:val="00A43548"/>
    <w:rsid w:val="00A45634"/>
    <w:rsid w:val="00A47334"/>
    <w:rsid w:val="00A536BA"/>
    <w:rsid w:val="00A54C6E"/>
    <w:rsid w:val="00A614FE"/>
    <w:rsid w:val="00A61A5C"/>
    <w:rsid w:val="00A66D3D"/>
    <w:rsid w:val="00A67441"/>
    <w:rsid w:val="00A84ABF"/>
    <w:rsid w:val="00A87DB0"/>
    <w:rsid w:val="00A92415"/>
    <w:rsid w:val="00A94CD9"/>
    <w:rsid w:val="00AA0D25"/>
    <w:rsid w:val="00AA797A"/>
    <w:rsid w:val="00AB0A41"/>
    <w:rsid w:val="00AB11D1"/>
    <w:rsid w:val="00AC720E"/>
    <w:rsid w:val="00AD4F54"/>
    <w:rsid w:val="00AE3BD0"/>
    <w:rsid w:val="00AE3E40"/>
    <w:rsid w:val="00AF6847"/>
    <w:rsid w:val="00B1146E"/>
    <w:rsid w:val="00B33026"/>
    <w:rsid w:val="00B33FA1"/>
    <w:rsid w:val="00B40E20"/>
    <w:rsid w:val="00B4608D"/>
    <w:rsid w:val="00B46C98"/>
    <w:rsid w:val="00B51541"/>
    <w:rsid w:val="00B63BB5"/>
    <w:rsid w:val="00B706AA"/>
    <w:rsid w:val="00B70AC2"/>
    <w:rsid w:val="00B72E18"/>
    <w:rsid w:val="00B81B1F"/>
    <w:rsid w:val="00B90F7E"/>
    <w:rsid w:val="00B93D9F"/>
    <w:rsid w:val="00BA236D"/>
    <w:rsid w:val="00BB0295"/>
    <w:rsid w:val="00BB4C72"/>
    <w:rsid w:val="00BC294E"/>
    <w:rsid w:val="00BC6BBE"/>
    <w:rsid w:val="00BE138B"/>
    <w:rsid w:val="00BE2D8A"/>
    <w:rsid w:val="00BF00E8"/>
    <w:rsid w:val="00BF041D"/>
    <w:rsid w:val="00C02A4B"/>
    <w:rsid w:val="00C0497C"/>
    <w:rsid w:val="00C34EDA"/>
    <w:rsid w:val="00C3630D"/>
    <w:rsid w:val="00C40C07"/>
    <w:rsid w:val="00C70C1B"/>
    <w:rsid w:val="00C81FC6"/>
    <w:rsid w:val="00C86A81"/>
    <w:rsid w:val="00C933FE"/>
    <w:rsid w:val="00C95026"/>
    <w:rsid w:val="00C97DD0"/>
    <w:rsid w:val="00CB141C"/>
    <w:rsid w:val="00CB47B6"/>
    <w:rsid w:val="00CC7EE7"/>
    <w:rsid w:val="00CD2826"/>
    <w:rsid w:val="00CF4FCF"/>
    <w:rsid w:val="00CF7CF7"/>
    <w:rsid w:val="00D036FB"/>
    <w:rsid w:val="00D159FD"/>
    <w:rsid w:val="00D224B5"/>
    <w:rsid w:val="00D255B4"/>
    <w:rsid w:val="00D326A9"/>
    <w:rsid w:val="00D379CF"/>
    <w:rsid w:val="00D41A50"/>
    <w:rsid w:val="00D47556"/>
    <w:rsid w:val="00D926B6"/>
    <w:rsid w:val="00D927D7"/>
    <w:rsid w:val="00DB02D1"/>
    <w:rsid w:val="00DB61CB"/>
    <w:rsid w:val="00DE0672"/>
    <w:rsid w:val="00DF2148"/>
    <w:rsid w:val="00DF33CA"/>
    <w:rsid w:val="00E076E6"/>
    <w:rsid w:val="00E44457"/>
    <w:rsid w:val="00E457C9"/>
    <w:rsid w:val="00E46DED"/>
    <w:rsid w:val="00E54C18"/>
    <w:rsid w:val="00E622DC"/>
    <w:rsid w:val="00E67932"/>
    <w:rsid w:val="00E74176"/>
    <w:rsid w:val="00E75DE2"/>
    <w:rsid w:val="00E77093"/>
    <w:rsid w:val="00E84927"/>
    <w:rsid w:val="00EA302D"/>
    <w:rsid w:val="00EB734C"/>
    <w:rsid w:val="00EC23D3"/>
    <w:rsid w:val="00EC4E76"/>
    <w:rsid w:val="00EC6CFB"/>
    <w:rsid w:val="00ED0448"/>
    <w:rsid w:val="00ED6962"/>
    <w:rsid w:val="00EF78B2"/>
    <w:rsid w:val="00F30855"/>
    <w:rsid w:val="00F4042C"/>
    <w:rsid w:val="00F40975"/>
    <w:rsid w:val="00F43958"/>
    <w:rsid w:val="00F44891"/>
    <w:rsid w:val="00F61399"/>
    <w:rsid w:val="00F907A0"/>
    <w:rsid w:val="00F96ED1"/>
    <w:rsid w:val="00F97DEB"/>
    <w:rsid w:val="00FA0CD5"/>
    <w:rsid w:val="00FB026E"/>
    <w:rsid w:val="00FB0828"/>
    <w:rsid w:val="00FB1291"/>
    <w:rsid w:val="00FB33B7"/>
    <w:rsid w:val="00FC2216"/>
    <w:rsid w:val="00FC25F9"/>
    <w:rsid w:val="00FC5683"/>
    <w:rsid w:val="00FC6A66"/>
    <w:rsid w:val="00FC7B1D"/>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9F5179"/>
    <w:pPr>
      <w:numPr>
        <w:numId w:val="15"/>
      </w:numPr>
      <w:spacing w:before="360" w:after="180"/>
      <w:ind w:left="360"/>
      <w:outlineLvl w:val="0"/>
    </w:pPr>
    <w:rPr>
      <w:rFonts w:ascii="Arial" w:hAnsi="Arial"/>
      <w:b/>
      <w:bCs/>
      <w:kern w:val="28"/>
      <w:szCs w:val="32"/>
    </w:rPr>
  </w:style>
  <w:style w:type="character" w:customStyle="1" w:styleId="TtuloCar">
    <w:name w:val="Título Car"/>
    <w:link w:val="Ttulo"/>
    <w:uiPriority w:val="1"/>
    <w:rsid w:val="009F5179"/>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 w:type="paragraph" w:styleId="Encabezado">
    <w:name w:val="header"/>
    <w:basedOn w:val="Normal"/>
    <w:link w:val="EncabezadoCar"/>
    <w:uiPriority w:val="99"/>
    <w:unhideWhenUsed/>
    <w:rsid w:val="00AE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BD0"/>
    <w:rPr>
      <w:rFonts w:asciiTheme="minorHAnsi" w:eastAsiaTheme="minorHAnsi" w:hAnsiTheme="minorHAnsi" w:cstheme="minorBidi"/>
      <w:sz w:val="22"/>
      <w:szCs w:val="22"/>
      <w:lang w:val="es-ES"/>
    </w:rPr>
  </w:style>
  <w:style w:type="paragraph" w:styleId="Piedepgina">
    <w:name w:val="footer"/>
    <w:basedOn w:val="Normal"/>
    <w:link w:val="PiedepginaCar"/>
    <w:uiPriority w:val="99"/>
    <w:unhideWhenUsed/>
    <w:rsid w:val="00AE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BD0"/>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2528</Words>
  <Characters>13909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James David Benitez Turizo</cp:lastModifiedBy>
  <cp:revision>31</cp:revision>
  <dcterms:created xsi:type="dcterms:W3CDTF">2022-05-12T23:02:00Z</dcterms:created>
  <dcterms:modified xsi:type="dcterms:W3CDTF">2025-07-21T16:37:00Z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Información Pública</vt:lpwstr>
  </property>
  <property fmtid="{D5CDD505-2E9C-101B-9397-08002B2CF9AE}" pid="5" name="MSIP_Label_9238af61-cfb1-43e3-a724-fe68a71eee05_Enabled">
    <vt:lpwstr>true</vt:lpwstr>
  </property>
  <property fmtid="{D5CDD505-2E9C-101B-9397-08002B2CF9AE}" pid="6" name="MSIP_Label_9238af61-cfb1-43e3-a724-fe68a71eee05_SetDate">
    <vt:lpwstr>2025-07-11T19:10:00Z</vt:lpwstr>
  </property>
  <property fmtid="{D5CDD505-2E9C-101B-9397-08002B2CF9AE}" pid="7" name="MSIP_Label_9238af61-cfb1-43e3-a724-fe68a71eee05_Method">
    <vt:lpwstr>Privileged</vt:lpwstr>
  </property>
  <property fmtid="{D5CDD505-2E9C-101B-9397-08002B2CF9AE}" pid="8" name="MSIP_Label_9238af61-cfb1-43e3-a724-fe68a71eee05_Name">
    <vt:lpwstr>Pública</vt:lpwstr>
  </property>
  <property fmtid="{D5CDD505-2E9C-101B-9397-08002B2CF9AE}" pid="9" name="MSIP_Label_9238af61-cfb1-43e3-a724-fe68a71eee05_SiteId">
    <vt:lpwstr>fab26e5a-737a-4438-8ccd-8e465ecf21d8</vt:lpwstr>
  </property>
  <property fmtid="{D5CDD505-2E9C-101B-9397-08002B2CF9AE}" pid="10" name="MSIP_Label_9238af61-cfb1-43e3-a724-fe68a71eee05_ActionId">
    <vt:lpwstr>3f1ffef1-401a-4166-9c7c-3461a70dbb24</vt:lpwstr>
  </property>
  <property fmtid="{D5CDD505-2E9C-101B-9397-08002B2CF9AE}" pid="11" name="MSIP_Label_9238af61-cfb1-43e3-a724-fe68a71eee05_ContentBits">
    <vt:lpwstr>2</vt:lpwstr>
  </property>
</Properties>
</file>